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CA769" w14:textId="0233AC83" w:rsidR="00286CF9" w:rsidRDefault="00316DBF" w:rsidP="0031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Relazione e s</w:t>
      </w:r>
      <w:r w:rsidRPr="00D7283C">
        <w:rPr>
          <w:b/>
          <w:sz w:val="28"/>
          <w:szCs w:val="28"/>
        </w:rPr>
        <w:t>cheda monitoraggio finale</w:t>
      </w:r>
    </w:p>
    <w:p w14:paraId="136DC348" w14:textId="24A1C417" w:rsidR="00316DBF" w:rsidRDefault="00316DBF" w:rsidP="00316DB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2020/2021</w:t>
      </w:r>
    </w:p>
    <w:p w14:paraId="6CEC7BEC" w14:textId="40C21507" w:rsidR="00316DBF" w:rsidRDefault="00CA472F" w:rsidP="0031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Dipartimento lingue</w:t>
      </w:r>
    </w:p>
    <w:p w14:paraId="0983C6A1" w14:textId="77777777" w:rsidR="00316DBF" w:rsidRDefault="00316DBF" w:rsidP="00316DBF">
      <w:pPr>
        <w:jc w:val="center"/>
        <w:rPr>
          <w:b/>
          <w:sz w:val="28"/>
          <w:szCs w:val="28"/>
        </w:rPr>
      </w:pPr>
    </w:p>
    <w:p w14:paraId="3B749756" w14:textId="02DE8821" w:rsidR="00316DBF" w:rsidRDefault="00316DBF" w:rsidP="00316DBF">
      <w:pPr>
        <w:jc w:val="both"/>
        <w:rPr>
          <w:b/>
          <w:sz w:val="28"/>
          <w:szCs w:val="28"/>
        </w:rPr>
      </w:pPr>
    </w:p>
    <w:p w14:paraId="1068D3F4" w14:textId="04E256C9" w:rsidR="00316DBF" w:rsidRPr="00981A50" w:rsidRDefault="00316DBF" w:rsidP="00981A50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>Dati generali della Commissione:</w:t>
      </w:r>
    </w:p>
    <w:p w14:paraId="744A29F4" w14:textId="77777777" w:rsidR="00316DBF" w:rsidRPr="00316DBF" w:rsidRDefault="00316DBF" w:rsidP="00316DBF">
      <w:pPr>
        <w:pStyle w:val="Paragrafoelenco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4"/>
        <w:gridCol w:w="4798"/>
      </w:tblGrid>
      <w:tr w:rsidR="00316DBF" w14:paraId="7E24BEE7" w14:textId="77777777" w:rsidTr="00031E8C">
        <w:tc>
          <w:tcPr>
            <w:tcW w:w="4886" w:type="dxa"/>
          </w:tcPr>
          <w:p w14:paraId="0D6AF7AC" w14:textId="77777777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 xml:space="preserve">Referente della Commissione </w:t>
            </w:r>
          </w:p>
          <w:p w14:paraId="5BAC26A6" w14:textId="19C37E89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>(eventualmente la funzione strumentale relativa</w:t>
            </w:r>
            <w:r w:rsidR="00981A50">
              <w:rPr>
                <w:sz w:val="22"/>
                <w:szCs w:val="22"/>
              </w:rPr>
              <w:t xml:space="preserve"> oppure nessuno</w:t>
            </w:r>
            <w:r w:rsidRPr="00DB2A76">
              <w:rPr>
                <w:sz w:val="22"/>
                <w:szCs w:val="22"/>
              </w:rPr>
              <w:t>)</w:t>
            </w:r>
          </w:p>
        </w:tc>
        <w:tc>
          <w:tcPr>
            <w:tcW w:w="4886" w:type="dxa"/>
          </w:tcPr>
          <w:p w14:paraId="76538BBD" w14:textId="77777777" w:rsidR="00316DBF" w:rsidRDefault="00316DBF" w:rsidP="00031E8C"/>
        </w:tc>
      </w:tr>
      <w:tr w:rsidR="00316DBF" w14:paraId="00256D46" w14:textId="77777777" w:rsidTr="00031E8C">
        <w:tc>
          <w:tcPr>
            <w:tcW w:w="4886" w:type="dxa"/>
          </w:tcPr>
          <w:p w14:paraId="62BC9DD3" w14:textId="77777777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>mi dei docenti coinvolti nella C</w:t>
            </w:r>
            <w:r w:rsidRPr="00DB2A76">
              <w:rPr>
                <w:sz w:val="22"/>
                <w:szCs w:val="22"/>
              </w:rPr>
              <w:t>ommissione e ordine di scuola a cui appartengono</w:t>
            </w:r>
          </w:p>
        </w:tc>
        <w:tc>
          <w:tcPr>
            <w:tcW w:w="4886" w:type="dxa"/>
          </w:tcPr>
          <w:p w14:paraId="78FF95DE" w14:textId="77777777" w:rsidR="00316DBF" w:rsidRDefault="00316DBF" w:rsidP="00031E8C"/>
        </w:tc>
      </w:tr>
    </w:tbl>
    <w:p w14:paraId="2E1901DA" w14:textId="6429D205" w:rsidR="00316DBF" w:rsidRDefault="00316DBF" w:rsidP="00316DBF">
      <w:pPr>
        <w:jc w:val="both"/>
        <w:rPr>
          <w:b/>
          <w:sz w:val="28"/>
          <w:szCs w:val="28"/>
        </w:rPr>
      </w:pPr>
    </w:p>
    <w:p w14:paraId="143C773F" w14:textId="70AD935E" w:rsidR="00316DBF" w:rsidRDefault="00316DBF" w:rsidP="00981A50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>Attività svolte nel corso dell’anno scolastico 2020/2021 in base al “mansionario del</w:t>
      </w:r>
      <w:r w:rsidR="00CA472F">
        <w:rPr>
          <w:b/>
          <w:sz w:val="24"/>
          <w:szCs w:val="24"/>
        </w:rPr>
        <w:t xml:space="preserve"> dipartimento lingue” </w:t>
      </w:r>
      <w:r w:rsidRPr="00981A50">
        <w:rPr>
          <w:b/>
          <w:sz w:val="24"/>
          <w:szCs w:val="24"/>
        </w:rPr>
        <w:t>presente nel PTOF di Istituto (barrare con una X le attività svolte).</w:t>
      </w:r>
    </w:p>
    <w:p w14:paraId="4DFB7795" w14:textId="77777777" w:rsidR="00CA472F" w:rsidRPr="00981A50" w:rsidRDefault="00CA472F" w:rsidP="00CA472F">
      <w:pPr>
        <w:pStyle w:val="Paragrafoelenco"/>
        <w:jc w:val="both"/>
        <w:rPr>
          <w:b/>
          <w:sz w:val="24"/>
          <w:szCs w:val="24"/>
        </w:rPr>
      </w:pPr>
    </w:p>
    <w:tbl>
      <w:tblPr>
        <w:tblStyle w:val="Grigliatabella"/>
        <w:tblW w:w="9677" w:type="dxa"/>
        <w:tblLook w:val="04A0" w:firstRow="1" w:lastRow="0" w:firstColumn="1" w:lastColumn="0" w:noHBand="0" w:noVBand="1"/>
      </w:tblPr>
      <w:tblGrid>
        <w:gridCol w:w="8299"/>
        <w:gridCol w:w="1378"/>
      </w:tblGrid>
      <w:tr w:rsidR="00CA472F" w:rsidRPr="00B44A58" w14:paraId="50C2D478" w14:textId="77777777" w:rsidTr="00031E8C">
        <w:tc>
          <w:tcPr>
            <w:tcW w:w="8299" w:type="dxa"/>
          </w:tcPr>
          <w:p w14:paraId="0DE52567" w14:textId="77777777" w:rsidR="00CA472F" w:rsidRPr="00B44A58" w:rsidRDefault="00CA472F" w:rsidP="00031E8C">
            <w:pPr>
              <w:rPr>
                <w:b/>
                <w:sz w:val="22"/>
                <w:szCs w:val="22"/>
              </w:rPr>
            </w:pPr>
            <w:r w:rsidRPr="00B44A58">
              <w:rPr>
                <w:b/>
                <w:sz w:val="22"/>
                <w:szCs w:val="22"/>
              </w:rPr>
              <w:t>Attività indicate nel mansionario</w:t>
            </w:r>
          </w:p>
        </w:tc>
        <w:tc>
          <w:tcPr>
            <w:tcW w:w="1378" w:type="dxa"/>
          </w:tcPr>
          <w:p w14:paraId="2AD88DC0" w14:textId="77777777" w:rsidR="00CA472F" w:rsidRPr="00B44A58" w:rsidRDefault="00CA472F" w:rsidP="00031E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B44A58">
              <w:rPr>
                <w:b/>
                <w:sz w:val="22"/>
                <w:szCs w:val="22"/>
              </w:rPr>
              <w:t>volgimento</w:t>
            </w:r>
          </w:p>
        </w:tc>
      </w:tr>
      <w:tr w:rsidR="00CA472F" w14:paraId="06413367" w14:textId="77777777" w:rsidTr="00031E8C">
        <w:tc>
          <w:tcPr>
            <w:tcW w:w="8299" w:type="dxa"/>
          </w:tcPr>
          <w:p w14:paraId="5D5DD1A4" w14:textId="77777777" w:rsidR="00CA472F" w:rsidRPr="005C0918" w:rsidRDefault="00CA472F" w:rsidP="00CA472F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snapToGrid w:val="0"/>
              <w:ind w:left="170" w:right="170" w:hanging="176"/>
              <w:jc w:val="both"/>
              <w:rPr>
                <w:sz w:val="22"/>
                <w:szCs w:val="22"/>
              </w:rPr>
            </w:pPr>
            <w:r w:rsidRPr="00DF0D5F">
              <w:rPr>
                <w:sz w:val="22"/>
                <w:szCs w:val="22"/>
              </w:rPr>
              <w:t>Stesura dei traguardi per lo sviluppo delle competenze di lingua inglese al termine della scuola Primaria con relativi obiettivi di apprendimento;</w:t>
            </w:r>
          </w:p>
        </w:tc>
        <w:tc>
          <w:tcPr>
            <w:tcW w:w="1378" w:type="dxa"/>
          </w:tcPr>
          <w:p w14:paraId="73405671" w14:textId="77777777" w:rsidR="00CA472F" w:rsidRDefault="00CA472F" w:rsidP="00031E8C"/>
        </w:tc>
      </w:tr>
      <w:tr w:rsidR="00CA472F" w14:paraId="36190063" w14:textId="77777777" w:rsidTr="00031E8C">
        <w:tc>
          <w:tcPr>
            <w:tcW w:w="8299" w:type="dxa"/>
          </w:tcPr>
          <w:p w14:paraId="0E5D9DC2" w14:textId="77777777" w:rsidR="00CA472F" w:rsidRPr="005C0918" w:rsidRDefault="00CA472F" w:rsidP="00CA472F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snapToGrid w:val="0"/>
              <w:ind w:left="170" w:right="170" w:hanging="176"/>
              <w:jc w:val="both"/>
              <w:rPr>
                <w:sz w:val="22"/>
                <w:szCs w:val="22"/>
              </w:rPr>
            </w:pPr>
            <w:r w:rsidRPr="00DF0D5F">
              <w:rPr>
                <w:sz w:val="22"/>
                <w:szCs w:val="22"/>
              </w:rPr>
              <w:t>elaborazione degli obiettivi di apprendimento da conseguire al termine delle classi della secondaria e livello di competenze da conseguire al termine della terza media e stesura del giudizio analitico;</w:t>
            </w:r>
          </w:p>
        </w:tc>
        <w:tc>
          <w:tcPr>
            <w:tcW w:w="1378" w:type="dxa"/>
          </w:tcPr>
          <w:p w14:paraId="3879DCD1" w14:textId="77777777" w:rsidR="00CA472F" w:rsidRDefault="00CA472F" w:rsidP="00031E8C"/>
        </w:tc>
      </w:tr>
      <w:tr w:rsidR="00CA472F" w14:paraId="40C6133E" w14:textId="77777777" w:rsidTr="00031E8C">
        <w:tc>
          <w:tcPr>
            <w:tcW w:w="8299" w:type="dxa"/>
          </w:tcPr>
          <w:p w14:paraId="7830B439" w14:textId="4327617A" w:rsidR="00CA472F" w:rsidRPr="005C0918" w:rsidRDefault="00CA472F" w:rsidP="00CA472F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snapToGrid w:val="0"/>
              <w:ind w:left="170" w:right="170" w:hanging="176"/>
              <w:jc w:val="both"/>
              <w:rPr>
                <w:sz w:val="22"/>
                <w:szCs w:val="22"/>
              </w:rPr>
            </w:pPr>
            <w:r w:rsidRPr="00DF0D5F">
              <w:rPr>
                <w:sz w:val="22"/>
                <w:szCs w:val="22"/>
              </w:rPr>
              <w:t>gestione progetti Lingue Straniere: progetto Teatro Inglese e Francese, progetto Avviamento alla Lingua Francese con le classi quinte della scuola elementare, p</w:t>
            </w:r>
            <w:r w:rsidRPr="003277AB">
              <w:rPr>
                <w:sz w:val="22"/>
                <w:szCs w:val="22"/>
              </w:rPr>
              <w:t>rogetto Corrispondenza con ragazzi francesi</w:t>
            </w:r>
            <w:r>
              <w:rPr>
                <w:sz w:val="22"/>
                <w:szCs w:val="22"/>
              </w:rPr>
              <w:t xml:space="preserve"> classi 1-2-3 media </w:t>
            </w:r>
            <w:r w:rsidRPr="003277AB">
              <w:rPr>
                <w:sz w:val="22"/>
                <w:szCs w:val="22"/>
              </w:rPr>
              <w:t xml:space="preserve">propedeutico allo scambio culturale con </w:t>
            </w:r>
            <w:proofErr w:type="spellStart"/>
            <w:r w:rsidRPr="003277AB">
              <w:rPr>
                <w:sz w:val="22"/>
                <w:szCs w:val="22"/>
              </w:rPr>
              <w:t>Montaigu</w:t>
            </w:r>
            <w:proofErr w:type="spellEnd"/>
            <w:r w:rsidRPr="003277AB">
              <w:rPr>
                <w:sz w:val="22"/>
                <w:szCs w:val="22"/>
              </w:rPr>
              <w:t xml:space="preserve"> (Nantes)</w:t>
            </w:r>
            <w:r>
              <w:rPr>
                <w:sz w:val="22"/>
                <w:szCs w:val="22"/>
              </w:rPr>
              <w:t xml:space="preserve">, </w:t>
            </w:r>
            <w:r w:rsidRPr="003277AB">
              <w:rPr>
                <w:sz w:val="22"/>
                <w:szCs w:val="22"/>
              </w:rPr>
              <w:t>progetto E-</w:t>
            </w:r>
            <w:proofErr w:type="spellStart"/>
            <w:r w:rsidRPr="003277AB">
              <w:rPr>
                <w:sz w:val="22"/>
                <w:szCs w:val="22"/>
              </w:rPr>
              <w:t>Twinning</w:t>
            </w:r>
            <w:proofErr w:type="spellEnd"/>
            <w:r w:rsidRPr="003277AB">
              <w:rPr>
                <w:sz w:val="22"/>
                <w:szCs w:val="22"/>
              </w:rPr>
              <w:t xml:space="preserve"> (gemellaggio elettronico che promuove la collaborazione tra scuole d’ Europa attraverso l’uso delle TIC);</w:t>
            </w:r>
          </w:p>
        </w:tc>
        <w:tc>
          <w:tcPr>
            <w:tcW w:w="1378" w:type="dxa"/>
          </w:tcPr>
          <w:p w14:paraId="7F7EDBE0" w14:textId="77777777" w:rsidR="00CA472F" w:rsidRDefault="00CA472F" w:rsidP="00031E8C"/>
        </w:tc>
      </w:tr>
      <w:tr w:rsidR="00CA472F" w14:paraId="50B2244A" w14:textId="77777777" w:rsidTr="00031E8C">
        <w:tc>
          <w:tcPr>
            <w:tcW w:w="8299" w:type="dxa"/>
          </w:tcPr>
          <w:p w14:paraId="09DCF689" w14:textId="77777777" w:rsidR="00CA472F" w:rsidRPr="005C0918" w:rsidRDefault="00CA472F" w:rsidP="00CA472F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snapToGrid w:val="0"/>
              <w:ind w:left="170" w:right="170" w:hanging="176"/>
              <w:jc w:val="both"/>
              <w:rPr>
                <w:sz w:val="22"/>
                <w:szCs w:val="22"/>
              </w:rPr>
            </w:pPr>
            <w:r w:rsidRPr="00DF0D5F">
              <w:rPr>
                <w:sz w:val="22"/>
                <w:szCs w:val="22"/>
              </w:rPr>
              <w:t xml:space="preserve">gestione e organizzazione Certificazione Europea delle Competenze nelle Lingue Straniere: certificazione DELF e certificazione </w:t>
            </w:r>
            <w:proofErr w:type="spellStart"/>
            <w:r w:rsidRPr="00DF0D5F">
              <w:rPr>
                <w:sz w:val="22"/>
                <w:szCs w:val="22"/>
              </w:rPr>
              <w:t>Trinity</w:t>
            </w:r>
            <w:proofErr w:type="spellEnd"/>
            <w:r w:rsidRPr="00DF0D5F">
              <w:rPr>
                <w:sz w:val="22"/>
                <w:szCs w:val="22"/>
              </w:rPr>
              <w:t xml:space="preserve"> GESE;</w:t>
            </w:r>
          </w:p>
        </w:tc>
        <w:tc>
          <w:tcPr>
            <w:tcW w:w="1378" w:type="dxa"/>
          </w:tcPr>
          <w:p w14:paraId="7CEAA468" w14:textId="77777777" w:rsidR="00CA472F" w:rsidRDefault="00CA472F" w:rsidP="00031E8C"/>
        </w:tc>
      </w:tr>
      <w:tr w:rsidR="00CA472F" w14:paraId="78C78800" w14:textId="77777777" w:rsidTr="00031E8C">
        <w:tc>
          <w:tcPr>
            <w:tcW w:w="8299" w:type="dxa"/>
          </w:tcPr>
          <w:p w14:paraId="5D27041F" w14:textId="77777777" w:rsidR="00CA472F" w:rsidRPr="005C0918" w:rsidRDefault="00CA472F" w:rsidP="00CA472F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snapToGrid w:val="0"/>
              <w:ind w:left="170" w:right="170" w:hanging="176"/>
              <w:jc w:val="both"/>
              <w:rPr>
                <w:sz w:val="22"/>
                <w:szCs w:val="22"/>
              </w:rPr>
            </w:pPr>
            <w:r w:rsidRPr="003277AB">
              <w:rPr>
                <w:sz w:val="22"/>
                <w:szCs w:val="22"/>
              </w:rPr>
              <w:t>scambio culturale in Francia</w:t>
            </w:r>
            <w:r w:rsidRPr="00DF0D5F">
              <w:rPr>
                <w:sz w:val="22"/>
                <w:szCs w:val="22"/>
              </w:rPr>
              <w:t xml:space="preserve"> e </w:t>
            </w:r>
            <w:r w:rsidRPr="003277AB">
              <w:rPr>
                <w:sz w:val="22"/>
                <w:szCs w:val="22"/>
              </w:rPr>
              <w:t>organizzazione soggiorni linguistici all’estero (Regno Unito, Francia)</w:t>
            </w:r>
          </w:p>
        </w:tc>
        <w:tc>
          <w:tcPr>
            <w:tcW w:w="1378" w:type="dxa"/>
          </w:tcPr>
          <w:p w14:paraId="3CD5FFEA" w14:textId="77777777" w:rsidR="00CA472F" w:rsidRDefault="00CA472F" w:rsidP="00031E8C"/>
        </w:tc>
      </w:tr>
      <w:tr w:rsidR="00CA472F" w14:paraId="2D7F1906" w14:textId="77777777" w:rsidTr="00031E8C">
        <w:tc>
          <w:tcPr>
            <w:tcW w:w="8299" w:type="dxa"/>
          </w:tcPr>
          <w:p w14:paraId="19B95998" w14:textId="77777777" w:rsidR="00CA472F" w:rsidRPr="005C0918" w:rsidRDefault="00CA472F" w:rsidP="00CA472F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snapToGrid w:val="0"/>
              <w:ind w:left="170" w:right="170" w:hanging="176"/>
              <w:jc w:val="both"/>
              <w:rPr>
                <w:sz w:val="22"/>
                <w:szCs w:val="22"/>
              </w:rPr>
            </w:pPr>
            <w:r w:rsidRPr="003277AB">
              <w:rPr>
                <w:sz w:val="22"/>
                <w:szCs w:val="22"/>
              </w:rPr>
              <w:t xml:space="preserve">progetto TG </w:t>
            </w:r>
            <w:r>
              <w:rPr>
                <w:sz w:val="22"/>
                <w:szCs w:val="22"/>
              </w:rPr>
              <w:t>multilingue</w:t>
            </w:r>
          </w:p>
        </w:tc>
        <w:tc>
          <w:tcPr>
            <w:tcW w:w="1378" w:type="dxa"/>
          </w:tcPr>
          <w:p w14:paraId="76AEDDC7" w14:textId="77777777" w:rsidR="00CA472F" w:rsidRDefault="00CA472F" w:rsidP="00031E8C"/>
        </w:tc>
      </w:tr>
      <w:tr w:rsidR="00CA472F" w14:paraId="14877A53" w14:textId="77777777" w:rsidTr="00031E8C">
        <w:tc>
          <w:tcPr>
            <w:tcW w:w="8299" w:type="dxa"/>
          </w:tcPr>
          <w:p w14:paraId="7FEFCD39" w14:textId="58D350B2" w:rsidR="00CA472F" w:rsidRPr="002848E6" w:rsidRDefault="00CA472F" w:rsidP="00CA472F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3277AB">
              <w:rPr>
                <w:sz w:val="22"/>
                <w:szCs w:val="22"/>
              </w:rPr>
              <w:t>Premiazione A.M.O.P.A (</w:t>
            </w:r>
            <w:proofErr w:type="spellStart"/>
            <w:r w:rsidRPr="003277AB">
              <w:rPr>
                <w:sz w:val="22"/>
                <w:szCs w:val="22"/>
              </w:rPr>
              <w:t>Association</w:t>
            </w:r>
            <w:proofErr w:type="spellEnd"/>
            <w:r w:rsidRPr="003277AB">
              <w:rPr>
                <w:sz w:val="22"/>
                <w:szCs w:val="22"/>
              </w:rPr>
              <w:t xml:space="preserve"> </w:t>
            </w:r>
            <w:proofErr w:type="spellStart"/>
            <w:r w:rsidRPr="003277AB">
              <w:rPr>
                <w:sz w:val="22"/>
                <w:szCs w:val="22"/>
              </w:rPr>
              <w:t>des</w:t>
            </w:r>
            <w:proofErr w:type="spellEnd"/>
            <w:r w:rsidRPr="003277AB">
              <w:rPr>
                <w:sz w:val="22"/>
                <w:szCs w:val="22"/>
              </w:rPr>
              <w:t xml:space="preserve"> </w:t>
            </w:r>
            <w:proofErr w:type="spellStart"/>
            <w:r w:rsidRPr="003277AB">
              <w:rPr>
                <w:sz w:val="22"/>
                <w:szCs w:val="22"/>
              </w:rPr>
              <w:t>Membres</w:t>
            </w:r>
            <w:proofErr w:type="spellEnd"/>
            <w:r w:rsidRPr="003277AB">
              <w:rPr>
                <w:sz w:val="22"/>
                <w:szCs w:val="22"/>
              </w:rPr>
              <w:t xml:space="preserve"> de l’</w:t>
            </w:r>
            <w:proofErr w:type="spellStart"/>
            <w:r w:rsidRPr="003277AB">
              <w:rPr>
                <w:sz w:val="22"/>
                <w:szCs w:val="22"/>
              </w:rPr>
              <w:t>Ordre</w:t>
            </w:r>
            <w:proofErr w:type="spellEnd"/>
            <w:r w:rsidRPr="003277AB">
              <w:rPr>
                <w:sz w:val="22"/>
                <w:szCs w:val="22"/>
              </w:rPr>
              <w:t xml:space="preserve"> </w:t>
            </w:r>
            <w:proofErr w:type="spellStart"/>
            <w:r w:rsidRPr="003277AB">
              <w:rPr>
                <w:sz w:val="22"/>
                <w:szCs w:val="22"/>
              </w:rPr>
              <w:t>des</w:t>
            </w:r>
            <w:proofErr w:type="spellEnd"/>
            <w:r w:rsidRPr="003277AB">
              <w:rPr>
                <w:sz w:val="22"/>
                <w:szCs w:val="22"/>
              </w:rPr>
              <w:t xml:space="preserve"> </w:t>
            </w:r>
            <w:proofErr w:type="spellStart"/>
            <w:r w:rsidRPr="003277AB">
              <w:rPr>
                <w:sz w:val="22"/>
                <w:szCs w:val="22"/>
              </w:rPr>
              <w:t>palmes</w:t>
            </w:r>
            <w:proofErr w:type="spellEnd"/>
            <w:r w:rsidRPr="003277AB">
              <w:rPr>
                <w:sz w:val="22"/>
                <w:szCs w:val="22"/>
              </w:rPr>
              <w:t xml:space="preserve"> </w:t>
            </w:r>
            <w:proofErr w:type="spellStart"/>
            <w:r w:rsidRPr="003277AB">
              <w:rPr>
                <w:sz w:val="22"/>
                <w:szCs w:val="22"/>
              </w:rPr>
              <w:t>Académiques</w:t>
            </w:r>
            <w:proofErr w:type="spellEnd"/>
            <w:r w:rsidRPr="003277AB">
              <w:rPr>
                <w:sz w:val="22"/>
                <w:szCs w:val="22"/>
              </w:rPr>
              <w:t>).</w:t>
            </w:r>
          </w:p>
        </w:tc>
        <w:tc>
          <w:tcPr>
            <w:tcW w:w="1378" w:type="dxa"/>
          </w:tcPr>
          <w:p w14:paraId="2DA0FFF1" w14:textId="77777777" w:rsidR="00CA472F" w:rsidRDefault="00CA472F" w:rsidP="00031E8C"/>
        </w:tc>
      </w:tr>
    </w:tbl>
    <w:p w14:paraId="4F92ACD6" w14:textId="1F74A57F" w:rsidR="00316DBF" w:rsidRDefault="00316DBF" w:rsidP="00316DBF">
      <w:pPr>
        <w:jc w:val="both"/>
        <w:rPr>
          <w:b/>
          <w:sz w:val="24"/>
          <w:szCs w:val="24"/>
        </w:rPr>
      </w:pPr>
    </w:p>
    <w:p w14:paraId="58FDA98A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336AEC6C" w14:textId="7FD4151D" w:rsidR="00316DBF" w:rsidRPr="00981A50" w:rsidRDefault="00316DBF" w:rsidP="00981A50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>Qual è la per</w:t>
      </w:r>
      <w:r w:rsidR="00571E1D" w:rsidRPr="00981A50">
        <w:rPr>
          <w:b/>
          <w:sz w:val="24"/>
          <w:szCs w:val="24"/>
        </w:rPr>
        <w:t>cen</w:t>
      </w:r>
      <w:r w:rsidRPr="00981A50">
        <w:rPr>
          <w:b/>
          <w:sz w:val="24"/>
          <w:szCs w:val="24"/>
        </w:rPr>
        <w:t xml:space="preserve">tuale delle attività svolte </w:t>
      </w:r>
      <w:r w:rsidR="00571E1D" w:rsidRPr="00981A50">
        <w:rPr>
          <w:b/>
          <w:sz w:val="24"/>
          <w:szCs w:val="24"/>
        </w:rPr>
        <w:t>compresa da 1% e 100%?</w:t>
      </w:r>
    </w:p>
    <w:p w14:paraId="39889089" w14:textId="6E945865" w:rsidR="00571E1D" w:rsidRDefault="00571E1D" w:rsidP="00316DBF">
      <w:pPr>
        <w:jc w:val="both"/>
        <w:rPr>
          <w:b/>
          <w:sz w:val="24"/>
          <w:szCs w:val="24"/>
        </w:rPr>
      </w:pPr>
    </w:p>
    <w:p w14:paraId="4C10114D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3DCC1C21" w14:textId="623EE7BE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Indicare altre attività svolte non presenti nel mansionario:</w:t>
      </w:r>
    </w:p>
    <w:p w14:paraId="5A600025" w14:textId="1886DCFB" w:rsidR="00571E1D" w:rsidRPr="00CC427C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56596031" w14:textId="7BDA06DD" w:rsidR="00571E1D" w:rsidRDefault="00571E1D" w:rsidP="00316DBF">
      <w:pPr>
        <w:jc w:val="both"/>
        <w:rPr>
          <w:b/>
          <w:sz w:val="24"/>
          <w:szCs w:val="24"/>
        </w:rPr>
      </w:pPr>
    </w:p>
    <w:p w14:paraId="764635DB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05AA976C" w14:textId="6603BA59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Nel corso dell’anno si sono rilevati elementi di criticità relativi a:</w:t>
      </w:r>
    </w:p>
    <w:p w14:paraId="0969994F" w14:textId="449606A0" w:rsidR="00571E1D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4A890662" w14:textId="7E8D1036" w:rsidR="00981A50" w:rsidRDefault="00981A50" w:rsidP="00571E1D">
      <w:pPr>
        <w:jc w:val="both"/>
        <w:rPr>
          <w:b/>
          <w:sz w:val="24"/>
          <w:szCs w:val="24"/>
        </w:rPr>
      </w:pPr>
    </w:p>
    <w:p w14:paraId="04B3D8FD" w14:textId="77777777" w:rsidR="00981A50" w:rsidRDefault="00981A50" w:rsidP="00571E1D">
      <w:pPr>
        <w:jc w:val="both"/>
        <w:rPr>
          <w:b/>
          <w:sz w:val="24"/>
          <w:szCs w:val="24"/>
        </w:rPr>
      </w:pPr>
    </w:p>
    <w:p w14:paraId="14510B41" w14:textId="036AED20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Nel corso dell’anno si sono rilevati i seguenti elementi di forza:</w:t>
      </w:r>
    </w:p>
    <w:p w14:paraId="02793685" w14:textId="2E767B66" w:rsidR="00571E1D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1268CEFA" w14:textId="02980EA5" w:rsidR="00981A50" w:rsidRDefault="00981A50" w:rsidP="00571E1D">
      <w:pPr>
        <w:jc w:val="both"/>
        <w:rPr>
          <w:b/>
          <w:sz w:val="24"/>
          <w:szCs w:val="24"/>
        </w:rPr>
      </w:pPr>
    </w:p>
    <w:p w14:paraId="1E769447" w14:textId="77777777" w:rsidR="00981A50" w:rsidRDefault="00981A50" w:rsidP="00571E1D">
      <w:pPr>
        <w:jc w:val="both"/>
        <w:rPr>
          <w:b/>
          <w:sz w:val="24"/>
          <w:szCs w:val="24"/>
        </w:rPr>
      </w:pPr>
    </w:p>
    <w:p w14:paraId="200F8C3D" w14:textId="7726D2B2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 xml:space="preserve">Per migliorare l’organizzazione del lavoro della commissione si propongono eventuali </w:t>
      </w:r>
      <w:r w:rsidRPr="00981A50">
        <w:rPr>
          <w:rFonts w:eastAsiaTheme="minorEastAsia"/>
          <w:b/>
          <w:sz w:val="24"/>
          <w:szCs w:val="24"/>
        </w:rPr>
        <w:lastRenderedPageBreak/>
        <w:t>modifiche riguardanti:</w:t>
      </w:r>
    </w:p>
    <w:p w14:paraId="6D9BBEDC" w14:textId="77777777" w:rsidR="00571E1D" w:rsidRPr="00CC427C" w:rsidRDefault="00571E1D" w:rsidP="00571E1D">
      <w:pPr>
        <w:jc w:val="both"/>
        <w:rPr>
          <w:rFonts w:eastAsiaTheme="minorEastAsia"/>
          <w:b/>
          <w:sz w:val="24"/>
          <w:szCs w:val="24"/>
        </w:rPr>
      </w:pPr>
    </w:p>
    <w:p w14:paraId="0F83C446" w14:textId="75C1DD61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attività presenti nel mansionario</w:t>
      </w:r>
      <w:r w:rsidR="00981A50">
        <w:rPr>
          <w:rFonts w:eastAsiaTheme="minorEastAsia"/>
          <w:sz w:val="22"/>
          <w:szCs w:val="22"/>
        </w:rPr>
        <w:t xml:space="preserve"> (indicare le eventuali modifiche………………)</w:t>
      </w:r>
    </w:p>
    <w:p w14:paraId="4D0D692D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monte orario</w:t>
      </w:r>
    </w:p>
    <w:p w14:paraId="1688C296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numero di componenti la Commissione</w:t>
      </w:r>
    </w:p>
    <w:p w14:paraId="179DA2CD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formazione specifica</w:t>
      </w:r>
    </w:p>
    <w:p w14:paraId="178C7535" w14:textId="157B4FB1" w:rsidR="00571E1D" w:rsidRPr="00CC427C" w:rsidRDefault="00571E1D" w:rsidP="00571E1D">
      <w:pPr>
        <w:jc w:val="both"/>
        <w:rPr>
          <w:rFonts w:eastAsiaTheme="minorEastAsia"/>
          <w:b/>
          <w:sz w:val="24"/>
          <w:szCs w:val="24"/>
        </w:rPr>
      </w:pPr>
      <w:r w:rsidRPr="00CC427C">
        <w:rPr>
          <w:rFonts w:eastAsiaTheme="minorEastAsia"/>
          <w:sz w:val="22"/>
          <w:szCs w:val="22"/>
        </w:rPr>
        <w:t>□ altro (specificare ……………………………………………………………………………………)</w:t>
      </w:r>
    </w:p>
    <w:p w14:paraId="1B181356" w14:textId="2956B91E" w:rsidR="00571E1D" w:rsidRDefault="00571E1D" w:rsidP="00316DBF">
      <w:pPr>
        <w:jc w:val="both"/>
        <w:rPr>
          <w:b/>
          <w:sz w:val="24"/>
          <w:szCs w:val="24"/>
        </w:rPr>
      </w:pPr>
    </w:p>
    <w:p w14:paraId="7F087682" w14:textId="02B7456D" w:rsidR="00981A50" w:rsidRDefault="00981A50" w:rsidP="00316DBF">
      <w:pPr>
        <w:jc w:val="both"/>
        <w:rPr>
          <w:b/>
          <w:sz w:val="24"/>
          <w:szCs w:val="24"/>
        </w:rPr>
      </w:pPr>
    </w:p>
    <w:p w14:paraId="4BEF252A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676333AD" w14:textId="15AB34C5" w:rsidR="00571E1D" w:rsidRPr="00981A50" w:rsidRDefault="00571E1D" w:rsidP="00571E1D">
      <w:pPr>
        <w:jc w:val="both"/>
        <w:rPr>
          <w:sz w:val="22"/>
          <w:szCs w:val="22"/>
        </w:rPr>
      </w:pPr>
      <w:r w:rsidRPr="00981A50">
        <w:rPr>
          <w:sz w:val="22"/>
          <w:szCs w:val="22"/>
        </w:rPr>
        <w:t>Luogo e data</w:t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  <w:t>Firma dei membri della Commissione</w:t>
      </w:r>
    </w:p>
    <w:p w14:paraId="618C88A6" w14:textId="77777777" w:rsidR="00571E1D" w:rsidRPr="00571E1D" w:rsidRDefault="00571E1D" w:rsidP="00316DBF">
      <w:pPr>
        <w:jc w:val="both"/>
        <w:rPr>
          <w:b/>
          <w:sz w:val="24"/>
          <w:szCs w:val="24"/>
        </w:rPr>
      </w:pPr>
    </w:p>
    <w:sectPr w:rsidR="00571E1D" w:rsidRPr="00571E1D" w:rsidSect="00B8294B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53138" w14:textId="77777777" w:rsidR="00B2676F" w:rsidRDefault="00B2676F" w:rsidP="00316DBF">
      <w:r>
        <w:separator/>
      </w:r>
    </w:p>
  </w:endnote>
  <w:endnote w:type="continuationSeparator" w:id="0">
    <w:p w14:paraId="71F22A6E" w14:textId="77777777" w:rsidR="00B2676F" w:rsidRDefault="00B2676F" w:rsidP="0031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35B9C" w14:textId="77777777" w:rsidR="00B2676F" w:rsidRDefault="00B2676F" w:rsidP="00316DBF">
      <w:r>
        <w:separator/>
      </w:r>
    </w:p>
  </w:footnote>
  <w:footnote w:type="continuationSeparator" w:id="0">
    <w:p w14:paraId="5A12F873" w14:textId="77777777" w:rsidR="00B2676F" w:rsidRDefault="00B2676F" w:rsidP="0031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2A73" w14:textId="50C1FEE8" w:rsidR="00316DBF" w:rsidRDefault="00316DBF" w:rsidP="00316DBF">
    <w:pPr>
      <w:spacing w:line="238" w:lineRule="auto"/>
      <w:jc w:val="center"/>
      <w:rPr>
        <w:rFonts w:ascii="Lucida Handwriting" w:eastAsia="Verdana" w:hAnsi="Lucida Handwriting"/>
        <w:b/>
        <w:i/>
        <w:sz w:val="15"/>
        <w:szCs w:val="15"/>
      </w:rPr>
    </w:pPr>
    <w:r w:rsidRPr="003875F5">
      <w:rPr>
        <w:rFonts w:ascii="Lucida Handwriting" w:eastAsia="Verdana" w:hAnsi="Lucida Handwriting"/>
        <w:b/>
        <w:noProof/>
        <w:sz w:val="15"/>
        <w:szCs w:val="15"/>
      </w:rPr>
      <w:drawing>
        <wp:anchor distT="0" distB="0" distL="114300" distR="114300" simplePos="0" relativeHeight="251659264" behindDoc="1" locked="0" layoutInCell="0" allowOverlap="1" wp14:anchorId="70DC4BED" wp14:editId="4E59AE3F">
          <wp:simplePos x="0" y="0"/>
          <wp:positionH relativeFrom="column">
            <wp:posOffset>7620</wp:posOffset>
          </wp:positionH>
          <wp:positionV relativeFrom="paragraph">
            <wp:posOffset>-95462</wp:posOffset>
          </wp:positionV>
          <wp:extent cx="359410" cy="359410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5F5">
      <w:rPr>
        <w:rFonts w:ascii="Lucida Handwriting" w:eastAsia="Verdana" w:hAnsi="Lucida Handwriting"/>
        <w:b/>
        <w:i/>
        <w:sz w:val="15"/>
        <w:szCs w:val="15"/>
      </w:rPr>
      <w:t xml:space="preserve">Istituto Comprensivo Statale Palombara Sabina </w:t>
    </w:r>
  </w:p>
  <w:p w14:paraId="67D1D2AE" w14:textId="77777777" w:rsidR="00316DBF" w:rsidRDefault="00316D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hybridMultilevel"/>
    <w:tmpl w:val="00000013"/>
    <w:lvl w:ilvl="0" w:tplc="0000070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A2770A7"/>
    <w:multiLevelType w:val="hybridMultilevel"/>
    <w:tmpl w:val="1EBEC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A4C92"/>
    <w:multiLevelType w:val="hybridMultilevel"/>
    <w:tmpl w:val="40E89A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BF"/>
    <w:rsid w:val="00220D48"/>
    <w:rsid w:val="00286CF9"/>
    <w:rsid w:val="00316DBF"/>
    <w:rsid w:val="00571E1D"/>
    <w:rsid w:val="00692621"/>
    <w:rsid w:val="00981A50"/>
    <w:rsid w:val="00B2676F"/>
    <w:rsid w:val="00B8294B"/>
    <w:rsid w:val="00CA472F"/>
    <w:rsid w:val="00D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39134C"/>
  <w15:chartTrackingRefBased/>
  <w15:docId w15:val="{6BAD412B-CDB7-3344-A8C5-88B9F2B8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verifica"/>
    <w:qFormat/>
    <w:rsid w:val="00316DB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DE028D"/>
    <w:pPr>
      <w:widowControl/>
      <w:suppressAutoHyphens w:val="0"/>
      <w:jc w:val="both"/>
    </w:pPr>
    <w:rPr>
      <w:rFonts w:ascii="Verdana" w:eastAsiaTheme="minorHAnsi" w:hAnsi="Verdana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16DBF"/>
    <w:pPr>
      <w:widowControl/>
      <w:tabs>
        <w:tab w:val="center" w:pos="4819"/>
        <w:tab w:val="right" w:pos="9638"/>
      </w:tabs>
      <w:suppressAutoHyphens w:val="0"/>
      <w:jc w:val="both"/>
    </w:pPr>
    <w:rPr>
      <w:rFonts w:ascii="Verdana" w:eastAsiaTheme="minorHAnsi" w:hAnsi="Verdana" w:cstheme="minorBidi"/>
      <w:sz w:val="22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DBF"/>
    <w:rPr>
      <w:rFonts w:ascii="Verdana" w:hAnsi="Verdan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316DBF"/>
    <w:pPr>
      <w:widowControl/>
      <w:tabs>
        <w:tab w:val="center" w:pos="4819"/>
        <w:tab w:val="right" w:pos="9638"/>
      </w:tabs>
      <w:suppressAutoHyphens w:val="0"/>
      <w:jc w:val="both"/>
    </w:pPr>
    <w:rPr>
      <w:rFonts w:ascii="Verdana" w:eastAsiaTheme="minorHAnsi" w:hAnsi="Verdana" w:cstheme="minorBidi"/>
      <w:sz w:val="22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DBF"/>
    <w:rPr>
      <w:rFonts w:ascii="Verdana" w:hAnsi="Verdana"/>
      <w:sz w:val="22"/>
    </w:rPr>
  </w:style>
  <w:style w:type="table" w:styleId="Grigliatabella">
    <w:name w:val="Table Grid"/>
    <w:basedOn w:val="Tabellanormale"/>
    <w:uiPriority w:val="59"/>
    <w:rsid w:val="00316DBF"/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16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2021-06-15T09:39:00Z</dcterms:created>
  <dcterms:modified xsi:type="dcterms:W3CDTF">2021-06-15T09:39:00Z</dcterms:modified>
</cp:coreProperties>
</file>